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INSTANCIA PROVINCIAL  2021 </w:t>
      </w:r>
    </w:p>
    <w:p w:rsidR="00000000" w:rsidDel="00000000" w:rsidP="00000000" w:rsidRDefault="00000000" w:rsidRPr="00000000" w14:paraId="00000002">
      <w:pPr>
        <w:ind w:right="707"/>
        <w:rPr/>
      </w:pPr>
      <w:r w:rsidDel="00000000" w:rsidR="00000000" w:rsidRPr="00000000">
        <w:rPr>
          <w:b w:val="1"/>
          <w:rtl w:val="0"/>
        </w:rPr>
        <w:t xml:space="preserve">TÍTULO DEL TRABAJO</w:t>
      </w:r>
      <w:r w:rsidDel="00000000" w:rsidR="00000000" w:rsidRPr="00000000">
        <w:rPr>
          <w:rtl w:val="0"/>
        </w:rPr>
        <w:t xml:space="preserve">: “Descubriendo el mágico mundo de Frida”</w:t>
      </w:r>
    </w:p>
    <w:p w:rsidR="00000000" w:rsidDel="00000000" w:rsidP="00000000" w:rsidRDefault="00000000" w:rsidRPr="00000000" w14:paraId="00000003">
      <w:pPr>
        <w:rPr>
          <w:b w:val="1"/>
        </w:rPr>
      </w:pPr>
      <w:r w:rsidDel="00000000" w:rsidR="00000000" w:rsidRPr="00000000">
        <w:rPr>
          <w:b w:val="1"/>
          <w:rtl w:val="0"/>
        </w:rPr>
        <w:t xml:space="preserve">NIVEL:</w:t>
        <w:tab/>
        <w:tab/>
        <w:t xml:space="preserve">Primario</w:t>
        <w:tab/>
        <w:tab/>
        <w:tab/>
      </w:r>
    </w:p>
    <w:p w:rsidR="00000000" w:rsidDel="00000000" w:rsidP="00000000" w:rsidRDefault="00000000" w:rsidRPr="00000000" w14:paraId="00000004">
      <w:pPr>
        <w:rPr>
          <w:b w:val="1"/>
        </w:rPr>
      </w:pPr>
      <w:r w:rsidDel="00000000" w:rsidR="00000000" w:rsidRPr="00000000">
        <w:rPr>
          <w:b w:val="1"/>
          <w:rtl w:val="0"/>
        </w:rPr>
        <w:t xml:space="preserve">CAMPO DEL CONOCIMIENTO/ESPACIO CURRICULAR/UNIDAD:</w:t>
        <w:tab/>
        <w:tab/>
      </w:r>
      <w:r w:rsidDel="00000000" w:rsidR="00000000" w:rsidRPr="00000000">
        <w:rPr>
          <w:rtl w:val="0"/>
        </w:rPr>
        <w:t xml:space="preserve">ARTES VISUALES</w:t>
      </w:r>
      <w:r w:rsidDel="00000000" w:rsidR="00000000" w:rsidRPr="00000000">
        <w:rPr>
          <w:b w:val="1"/>
          <w:rtl w:val="0"/>
        </w:rPr>
        <w:tab/>
      </w:r>
    </w:p>
    <w:p w:rsidR="00000000" w:rsidDel="00000000" w:rsidP="00000000" w:rsidRDefault="00000000" w:rsidRPr="00000000" w14:paraId="00000005">
      <w:pPr>
        <w:spacing w:after="0" w:before="240" w:lineRule="auto"/>
        <w:rPr>
          <w:b w:val="1"/>
        </w:rPr>
      </w:pPr>
      <w:r w:rsidDel="00000000" w:rsidR="00000000" w:rsidRPr="00000000">
        <w:rPr>
          <w:b w:val="1"/>
          <w:rtl w:val="0"/>
        </w:rPr>
        <w:t xml:space="preserve">MODALIDAD: </w:t>
        <w:tab/>
      </w:r>
      <w:r w:rsidDel="00000000" w:rsidR="00000000" w:rsidRPr="00000000">
        <w:rPr>
          <w:rtl w:val="0"/>
        </w:rPr>
        <w:t xml:space="preserve">Hogar</w:t>
      </w:r>
      <w:r w:rsidDel="00000000" w:rsidR="00000000" w:rsidRPr="00000000">
        <w:rPr>
          <w:b w:val="1"/>
          <w:rtl w:val="0"/>
        </w:rPr>
        <w:t xml:space="preserve"> </w:t>
        <w:tab/>
        <w:tab/>
        <w:tab/>
      </w:r>
    </w:p>
    <w:p w:rsidR="00000000" w:rsidDel="00000000" w:rsidP="00000000" w:rsidRDefault="00000000" w:rsidRPr="00000000" w14:paraId="00000006">
      <w:pPr>
        <w:spacing w:before="240" w:lineRule="auto"/>
        <w:rPr>
          <w:b w:val="1"/>
        </w:rPr>
      </w:pPr>
      <w:r w:rsidDel="00000000" w:rsidR="00000000" w:rsidRPr="00000000">
        <w:rPr>
          <w:b w:val="1"/>
          <w:rtl w:val="0"/>
        </w:rPr>
        <w:t xml:space="preserve">GRADO  </w:t>
      </w:r>
      <w:r w:rsidDel="00000000" w:rsidR="00000000" w:rsidRPr="00000000">
        <w:rPr>
          <w:rtl w:val="0"/>
        </w:rPr>
        <w:t xml:space="preserve">2° grado</w:t>
      </w:r>
      <w:r w:rsidDel="00000000" w:rsidR="00000000" w:rsidRPr="00000000">
        <w:rPr>
          <w:b w:val="1"/>
          <w:rtl w:val="0"/>
        </w:rPr>
        <w:tab/>
        <w:t xml:space="preserve">CANTIDAD DE ALUMNOS/AS</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7">
      <w:pPr>
        <w:tabs>
          <w:tab w:val="left" w:pos="5700"/>
        </w:tabs>
        <w:spacing w:before="240" w:lineRule="auto"/>
        <w:rPr>
          <w:b w:val="1"/>
        </w:rPr>
      </w:pPr>
      <w:r w:rsidDel="00000000" w:rsidR="00000000" w:rsidRPr="00000000">
        <w:rPr>
          <w:b w:val="1"/>
          <w:rtl w:val="0"/>
        </w:rPr>
        <w:t xml:space="preserve">PARTICIPANTES:3</w:t>
        <w:tab/>
      </w:r>
    </w:p>
    <w:p w:rsidR="00000000" w:rsidDel="00000000" w:rsidP="00000000" w:rsidRDefault="00000000" w:rsidRPr="00000000" w14:paraId="00000008">
      <w:pPr>
        <w:rPr/>
      </w:pPr>
      <w:r w:rsidDel="00000000" w:rsidR="00000000" w:rsidRPr="00000000">
        <w:rPr>
          <w:b w:val="1"/>
          <w:rtl w:val="0"/>
        </w:rPr>
        <w:t xml:space="preserve">EJE TEMÁTICO:</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 Eje contextualización:</w:t>
      </w:r>
      <w:r w:rsidDel="00000000" w:rsidR="00000000" w:rsidRPr="00000000">
        <w:rPr>
          <w:rtl w:val="0"/>
        </w:rPr>
        <w:t xml:space="preserve"> El reconocimiento de las manifestaciones de las artes visuales, artistas y contexto en que surgen</w:t>
      </w:r>
    </w:p>
    <w:p w:rsidR="00000000" w:rsidDel="00000000" w:rsidP="00000000" w:rsidRDefault="00000000" w:rsidRPr="00000000" w14:paraId="0000000A">
      <w:pPr>
        <w:rPr>
          <w:b w:val="1"/>
        </w:rPr>
      </w:pPr>
      <w:r w:rsidDel="00000000" w:rsidR="00000000" w:rsidRPr="00000000">
        <w:rPr>
          <w:b w:val="1"/>
          <w:rtl w:val="0"/>
        </w:rPr>
        <w:t xml:space="preserve">SABERES:</w:t>
      </w:r>
    </w:p>
    <w:p w:rsidR="00000000" w:rsidDel="00000000" w:rsidP="00000000" w:rsidRDefault="00000000" w:rsidRPr="00000000" w14:paraId="0000000B">
      <w:pPr>
        <w:rPr/>
      </w:pPr>
      <w:r w:rsidDel="00000000" w:rsidR="00000000" w:rsidRPr="00000000">
        <w:rPr>
          <w:b w:val="1"/>
          <w:rtl w:val="0"/>
        </w:rPr>
        <w:t xml:space="preserve">•</w:t>
        <w:tab/>
      </w:r>
      <w:r w:rsidDel="00000000" w:rsidR="00000000" w:rsidRPr="00000000">
        <w:rPr>
          <w:rtl w:val="0"/>
        </w:rPr>
        <w:t xml:space="preserve">La línea: con su expresividad, finas y gruesas.</w:t>
      </w:r>
    </w:p>
    <w:p w:rsidR="00000000" w:rsidDel="00000000" w:rsidP="00000000" w:rsidRDefault="00000000" w:rsidRPr="00000000" w14:paraId="0000000C">
      <w:pPr>
        <w:rPr/>
      </w:pPr>
      <w:r w:rsidDel="00000000" w:rsidR="00000000" w:rsidRPr="00000000">
        <w:rPr>
          <w:rtl w:val="0"/>
        </w:rPr>
        <w:t xml:space="preserve">•</w:t>
        <w:tab/>
        <w:t xml:space="preserve">El color: los primarios y sus mezclas.</w:t>
      </w:r>
    </w:p>
    <w:p w:rsidR="00000000" w:rsidDel="00000000" w:rsidP="00000000" w:rsidRDefault="00000000" w:rsidRPr="00000000" w14:paraId="0000000D">
      <w:pPr>
        <w:rPr/>
      </w:pPr>
      <w:r w:rsidDel="00000000" w:rsidR="00000000" w:rsidRPr="00000000">
        <w:rPr>
          <w:rtl w:val="0"/>
        </w:rPr>
        <w:t xml:space="preserve">•</w:t>
        <w:tab/>
        <w:t xml:space="preserve">El espacio:  uso de diferentes tamaños y formas de soportes para la apropiación del espacio gráfico.adelante y atrás</w:t>
      </w:r>
    </w:p>
    <w:p w:rsidR="00000000" w:rsidDel="00000000" w:rsidP="00000000" w:rsidRDefault="00000000" w:rsidRPr="00000000" w14:paraId="0000000E">
      <w:pPr>
        <w:rPr/>
      </w:pPr>
      <w:r w:rsidDel="00000000" w:rsidR="00000000" w:rsidRPr="00000000">
        <w:rPr>
          <w:rtl w:val="0"/>
        </w:rPr>
        <w:t xml:space="preserve">•</w:t>
        <w:tab/>
        <w:t xml:space="preserve">Texturas</w:t>
        <w:tab/>
      </w:r>
    </w:p>
    <w:p w:rsidR="00000000" w:rsidDel="00000000" w:rsidP="00000000" w:rsidRDefault="00000000" w:rsidRPr="00000000" w14:paraId="0000000F">
      <w:pPr>
        <w:rPr/>
      </w:pPr>
      <w:r w:rsidDel="00000000" w:rsidR="00000000" w:rsidRPr="00000000">
        <w:rPr>
          <w:rtl w:val="0"/>
        </w:rPr>
        <w:t xml:space="preserve">•</w:t>
        <w:tab/>
        <w:t xml:space="preserve"> Apreciación de autorretratos en pintura de la artista Frida Kahlo.</w:t>
      </w:r>
    </w:p>
    <w:p w:rsidR="00000000" w:rsidDel="00000000" w:rsidP="00000000" w:rsidRDefault="00000000" w:rsidRPr="00000000" w14:paraId="00000010">
      <w:pPr>
        <w:rPr/>
      </w:pPr>
      <w:r w:rsidDel="00000000" w:rsidR="00000000" w:rsidRPr="00000000">
        <w:rPr>
          <w:rtl w:val="0"/>
        </w:rPr>
        <w:t xml:space="preserve">•</w:t>
        <w:tab/>
        <w:t xml:space="preserve">Collage </w:t>
      </w:r>
    </w:p>
    <w:p w:rsidR="00000000" w:rsidDel="00000000" w:rsidP="00000000" w:rsidRDefault="00000000" w:rsidRPr="00000000" w14:paraId="00000011">
      <w:pPr>
        <w:rPr/>
      </w:pPr>
      <w:r w:rsidDel="00000000" w:rsidR="00000000" w:rsidRPr="00000000">
        <w:rPr>
          <w:rtl w:val="0"/>
        </w:rPr>
        <w:t xml:space="preserve">•</w:t>
        <w:tab/>
        <w:t xml:space="preserve">Dibujo y pintura</w:t>
      </w:r>
    </w:p>
    <w:p w:rsidR="00000000" w:rsidDel="00000000" w:rsidP="00000000" w:rsidRDefault="00000000" w:rsidRPr="00000000" w14:paraId="00000012">
      <w:pPr>
        <w:spacing w:after="120" w:lineRule="auto"/>
        <w:rPr>
          <w:b w:val="1"/>
          <w:u w:val="single"/>
        </w:rPr>
      </w:pPr>
      <w:r w:rsidDel="00000000" w:rsidR="00000000" w:rsidRPr="00000000">
        <w:rPr>
          <w:b w:val="1"/>
          <w:u w:val="single"/>
          <w:rtl w:val="0"/>
        </w:rPr>
        <w:t xml:space="preserve">DATOS DE LA INSTITUCIÓN</w:t>
      </w:r>
    </w:p>
    <w:p w:rsidR="00000000" w:rsidDel="00000000" w:rsidP="00000000" w:rsidRDefault="00000000" w:rsidRPr="00000000" w14:paraId="00000013">
      <w:pPr>
        <w:spacing w:after="120" w:lineRule="auto"/>
        <w:rPr>
          <w:b w:val="1"/>
        </w:rPr>
      </w:pPr>
      <w:r w:rsidDel="00000000" w:rsidR="00000000" w:rsidRPr="00000000">
        <w:rPr>
          <w:b w:val="1"/>
          <w:rtl w:val="0"/>
        </w:rPr>
        <w:t xml:space="preserve">NOMBRE Escuela Hogar 140 provincia de Neuquén </w:t>
      </w:r>
    </w:p>
    <w:p w:rsidR="00000000" w:rsidDel="00000000" w:rsidP="00000000" w:rsidRDefault="00000000" w:rsidRPr="00000000" w14:paraId="00000014">
      <w:pPr>
        <w:spacing w:after="120" w:lineRule="auto"/>
        <w:rPr>
          <w:b w:val="1"/>
        </w:rPr>
      </w:pPr>
      <w:r w:rsidDel="00000000" w:rsidR="00000000" w:rsidRPr="00000000">
        <w:rPr>
          <w:b w:val="1"/>
          <w:rtl w:val="0"/>
        </w:rPr>
        <w:t xml:space="preserve">LOCALIDAD:</w:t>
        <w:tab/>
        <w:tab/>
        <w:t xml:space="preserve">Rucanelo</w:t>
        <w:tab/>
        <w:tab/>
        <w:tab/>
        <w:t xml:space="preserve"> TELÉFONO:2334-486756</w:t>
      </w:r>
    </w:p>
    <w:p w:rsidR="00000000" w:rsidDel="00000000" w:rsidP="00000000" w:rsidRDefault="00000000" w:rsidRPr="00000000" w14:paraId="00000015">
      <w:pPr>
        <w:spacing w:after="120" w:lineRule="auto"/>
        <w:rPr>
          <w:b w:val="1"/>
        </w:rPr>
      </w:pPr>
      <w:r w:rsidDel="00000000" w:rsidR="00000000" w:rsidRPr="00000000">
        <w:rPr>
          <w:b w:val="1"/>
          <w:rtl w:val="0"/>
        </w:rPr>
        <w:t xml:space="preserve">CORREO ELECTRÓNICO: escuela140@lapampa.edu.ar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DOCENTE </w:t>
      </w:r>
      <w:r w:rsidDel="00000000" w:rsidR="00000000" w:rsidRPr="00000000">
        <w:rPr>
          <w:rtl w:val="0"/>
        </w:rPr>
      </w:r>
    </w:p>
    <w:p w:rsidR="00000000" w:rsidDel="00000000" w:rsidP="00000000" w:rsidRDefault="00000000" w:rsidRPr="00000000" w14:paraId="00000017">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Montelongo Azucena </w:t>
      </w:r>
    </w:p>
    <w:p w:rsidR="00000000" w:rsidDel="00000000" w:rsidP="00000000" w:rsidRDefault="00000000" w:rsidRPr="00000000" w14:paraId="00000018">
      <w:pPr>
        <w:spacing w:after="120" w:lineRule="auto"/>
        <w:rPr/>
      </w:pPr>
      <w:r w:rsidDel="00000000" w:rsidR="00000000" w:rsidRPr="00000000">
        <w:rPr>
          <w:rtl w:val="0"/>
        </w:rPr>
        <w:t xml:space="preserve">La Escuela Hogar 140° “Provincia de Neuquén” se encuentra ubicada en la localidad de Rucanelo, pequeña comunidad de 200 habitantes situada al oeste de la provincia de La Pampa.</w:t>
      </w:r>
    </w:p>
    <w:p w:rsidR="00000000" w:rsidDel="00000000" w:rsidP="00000000" w:rsidRDefault="00000000" w:rsidRPr="00000000" w14:paraId="00000019">
      <w:pPr>
        <w:spacing w:after="120" w:lineRule="auto"/>
        <w:rPr/>
      </w:pPr>
      <w:r w:rsidDel="00000000" w:rsidR="00000000" w:rsidRPr="00000000">
        <w:rPr>
          <w:rtl w:val="0"/>
        </w:rPr>
        <w:t xml:space="preserve">●</w:t>
        <w:tab/>
        <w:t xml:space="preserve">Esta institución tiene la modalidad de albergue donde parte de los alumnos permanecen “internos” durante 15 días, brindándoles una formación integral.</w:t>
      </w:r>
    </w:p>
    <w:p w:rsidR="00000000" w:rsidDel="00000000" w:rsidP="00000000" w:rsidRDefault="00000000" w:rsidRPr="00000000" w14:paraId="0000001A">
      <w:pPr>
        <w:spacing w:after="120" w:lineRule="auto"/>
        <w:rPr/>
      </w:pPr>
      <w:r w:rsidDel="00000000" w:rsidR="00000000" w:rsidRPr="00000000">
        <w:rPr>
          <w:rtl w:val="0"/>
        </w:rPr>
        <w:t xml:space="preserve">●</w:t>
        <w:tab/>
        <w:t xml:space="preserve">La escuela está definida por cuatro ejes de acción, presentes en el PEI, que orientan su propuesta:</w:t>
      </w:r>
    </w:p>
    <w:p w:rsidR="00000000" w:rsidDel="00000000" w:rsidP="00000000" w:rsidRDefault="00000000" w:rsidRPr="00000000" w14:paraId="0000001B">
      <w:pPr>
        <w:spacing w:after="120" w:lineRule="auto"/>
        <w:rPr/>
      </w:pPr>
      <w:r w:rsidDel="00000000" w:rsidR="00000000" w:rsidRPr="00000000">
        <w:rPr>
          <w:rtl w:val="0"/>
        </w:rPr>
        <w:t xml:space="preserve">●</w:t>
        <w:tab/>
        <w:t xml:space="preserve">Garantizar el acceso a saberes, prácticas y experiencias culturales relevantes para la realización integral de las personas.</w:t>
      </w:r>
    </w:p>
    <w:p w:rsidR="00000000" w:rsidDel="00000000" w:rsidP="00000000" w:rsidRDefault="00000000" w:rsidRPr="00000000" w14:paraId="0000001C">
      <w:pPr>
        <w:spacing w:after="120" w:lineRule="auto"/>
        <w:rPr/>
      </w:pPr>
      <w:r w:rsidDel="00000000" w:rsidR="00000000" w:rsidRPr="00000000">
        <w:rPr>
          <w:rtl w:val="0"/>
        </w:rPr>
        <w:t xml:space="preserve">●</w:t>
        <w:tab/>
        <w:t xml:space="preserve">Brindar los saberes y las experiencias necesarias para que los niños/as puedan formarse como ciudadanos en esta sociedad democrática.</w:t>
      </w:r>
    </w:p>
    <w:p w:rsidR="00000000" w:rsidDel="00000000" w:rsidP="00000000" w:rsidRDefault="00000000" w:rsidRPr="00000000" w14:paraId="0000001D">
      <w:pPr>
        <w:spacing w:after="120" w:lineRule="auto"/>
        <w:rPr/>
      </w:pPr>
      <w:r w:rsidDel="00000000" w:rsidR="00000000" w:rsidRPr="00000000">
        <w:rPr>
          <w:rtl w:val="0"/>
        </w:rPr>
        <w:t xml:space="preserve">●</w:t>
        <w:tab/>
        <w:t xml:space="preserve">Promover el desarrollo de la personalidad, el pensamiento crítico, la sociedad.</w:t>
      </w:r>
    </w:p>
    <w:p w:rsidR="00000000" w:rsidDel="00000000" w:rsidP="00000000" w:rsidRDefault="00000000" w:rsidRPr="00000000" w14:paraId="0000001E">
      <w:pPr>
        <w:spacing w:after="120" w:lineRule="auto"/>
        <w:rPr/>
      </w:pPr>
      <w:r w:rsidDel="00000000" w:rsidR="00000000" w:rsidRPr="00000000">
        <w:rPr>
          <w:rtl w:val="0"/>
        </w:rPr>
        <w:t xml:space="preserve">●</w:t>
        <w:tab/>
        <w:t xml:space="preserve">Garantizar el dominio por parte de todos los alumnos de las herramientas necesarias para poder continuar sus estudios secundarios.</w:t>
      </w:r>
    </w:p>
    <w:p w:rsidR="00000000" w:rsidDel="00000000" w:rsidP="00000000" w:rsidRDefault="00000000" w:rsidRPr="00000000" w14:paraId="0000001F">
      <w:pPr>
        <w:spacing w:after="120" w:lineRule="auto"/>
        <w:rPr/>
      </w:pPr>
      <w:r w:rsidDel="00000000" w:rsidR="00000000" w:rsidRPr="00000000">
        <w:rPr>
          <w:rtl w:val="0"/>
        </w:rPr>
        <w:t xml:space="preserve">De aquí se desprende uno de sus propósitos:</w:t>
      </w:r>
    </w:p>
    <w:p w:rsidR="00000000" w:rsidDel="00000000" w:rsidP="00000000" w:rsidRDefault="00000000" w:rsidRPr="00000000" w14:paraId="00000020">
      <w:pPr>
        <w:spacing w:after="120" w:lineRule="auto"/>
        <w:jc w:val="both"/>
        <w:rPr/>
      </w:pPr>
      <w:r w:rsidDel="00000000" w:rsidR="00000000" w:rsidRPr="00000000">
        <w:rPr>
          <w:rtl w:val="0"/>
        </w:rPr>
        <w:t xml:space="preserve">●</w:t>
        <w:tab/>
        <w:t xml:space="preserve">Incentivar el contacto con la naturaleza, el conocimiento de nuestro patrimonio histórico-cultural y de las diferentes realidades socio-económicas que cohabitan en nuestro país a través de viajes de estudios. Este proyecto educativo pone a disposición de los alumnos y las alumnas una amplia gama de prácticas educativas que ayudan con el mejoramiento de la calidad de la enseñanza, además sostiene y fomenta una escuela abierta y comprometida con su entorno, que recupera la importancia de trabajar con los proyectos que incluyen a los trabajos de campo y las experiencias directas. </w:t>
      </w:r>
    </w:p>
    <w:p w:rsidR="00000000" w:rsidDel="00000000" w:rsidP="00000000" w:rsidRDefault="00000000" w:rsidRPr="00000000" w14:paraId="00000021">
      <w:pPr>
        <w:spacing w:after="120" w:lineRule="auto"/>
        <w:rPr/>
      </w:pPr>
      <w:r w:rsidDel="00000000" w:rsidR="00000000" w:rsidRPr="00000000">
        <w:rPr>
          <w:rtl w:val="0"/>
        </w:rPr>
        <w:t xml:space="preserve">Entre las acciones para abordar la lectura y el razonamiento, que son las dificultades que detectamos en nuestra escuela, está el participar de la Feria de Ciencias Escolar y zonal. </w:t>
      </w:r>
    </w:p>
    <w:p w:rsidR="00000000" w:rsidDel="00000000" w:rsidP="00000000" w:rsidRDefault="00000000" w:rsidRPr="00000000" w14:paraId="00000022">
      <w:pPr>
        <w:spacing w:after="120" w:lineRule="auto"/>
        <w:rPr/>
      </w:pPr>
      <w:r w:rsidDel="00000000" w:rsidR="00000000" w:rsidRPr="00000000">
        <w:rPr>
          <w:rtl w:val="0"/>
        </w:rPr>
        <w:t xml:space="preserve">Como esta es una institución que tiene la modalidad de albergue, una parte de los alumnos permanecen “internos” durante 15 días (por la situación sanitaria actual el albergue no está funcionando, esperamos ´poder volver pronto) , mientras el resto de los alumnos ingresan a la institución a las 8 hs de la mañana y se retiran 12:15 hs, regresando a la hora 13:15 hasta las 16:30hs.</w:t>
      </w:r>
    </w:p>
    <w:p w:rsidR="00000000" w:rsidDel="00000000" w:rsidP="00000000" w:rsidRDefault="00000000" w:rsidRPr="00000000" w14:paraId="00000023">
      <w:pPr>
        <w:spacing w:after="120" w:lineRule="auto"/>
        <w:rPr>
          <w:b w:val="1"/>
          <w:i w:val="1"/>
          <w:sz w:val="24"/>
          <w:szCs w:val="24"/>
        </w:rPr>
      </w:pPr>
      <w:r w:rsidDel="00000000" w:rsidR="00000000" w:rsidRPr="00000000">
        <w:rPr>
          <w:rtl w:val="0"/>
        </w:rPr>
      </w:r>
    </w:p>
    <w:p w:rsidR="00000000" w:rsidDel="00000000" w:rsidP="00000000" w:rsidRDefault="00000000" w:rsidRPr="00000000" w14:paraId="00000024">
      <w:pPr>
        <w:spacing w:after="120" w:lineRule="auto"/>
        <w:rPr>
          <w:i w:val="1"/>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25">
      <w:pPr>
        <w:spacing w:after="120" w:lineRule="auto"/>
        <w:rPr/>
      </w:pPr>
      <w:r w:rsidDel="00000000" w:rsidR="00000000" w:rsidRPr="00000000">
        <w:rPr>
          <w:rtl w:val="0"/>
        </w:rPr>
        <w:t xml:space="preserve">Esta secuencia está destinada para los niños y niñas de segundo grado, este es un grupo pequeño de dos nenas y dos varones, que a pesar de no haber tenido clases presenciales en su primer añito en la escuela incorporaron muy satisfactoriamente los saberes propuestos y trabajados desde la virtualidad. Llevar a cabo este proyecto no  fue difícil ya que he trabajado con esta artista años anteriores solo que esta vez decidí hacerlo  con los más chiquitos no pensé nunca  que iba a ser complicado, si se complicó un poco trabajar a veces por que primero y segundo están agrupados , y los niños de primerito demandan más atención, y segundo para poder llevar a cabo ciertas actividades también me necesitaban, lo primero  que hicimos fue mirar  un video    </w:t>
      </w:r>
      <w:hyperlink r:id="rId7">
        <w:r w:rsidDel="00000000" w:rsidR="00000000" w:rsidRPr="00000000">
          <w:rPr>
            <w:color w:val="0000ff"/>
            <w:u w:val="single"/>
            <w:rtl w:val="0"/>
          </w:rPr>
          <w:t xml:space="preserve">https://www.youtube.com/watch?v=zd_Mtyi-9Zs&amp;t=132s</w:t>
        </w:r>
      </w:hyperlink>
      <w:r w:rsidDel="00000000" w:rsidR="00000000" w:rsidRPr="00000000">
        <w:rPr>
          <w:rtl w:val="0"/>
        </w:rPr>
        <w:t xml:space="preserve">      Armé una pequeña biografía, la cual les repetía cada vez que comenzábamos a trabajar, llegó un momento en que ellos eran los que me contaban o decían algo sobre la vida de Frida fue ahí cuando me di cuenta que no hacía falta repetir siempre la misma historia porque ellos ya la tenían incorporada, fui preguntado de diferentes formas algo sobre la vida de Frida y ellos me respondieron  muy seguros. </w:t>
      </w:r>
    </w:p>
    <w:p w:rsidR="00000000" w:rsidDel="00000000" w:rsidP="00000000" w:rsidRDefault="00000000" w:rsidRPr="00000000" w14:paraId="00000026">
      <w:pPr>
        <w:spacing w:after="120" w:lineRule="auto"/>
        <w:rPr/>
      </w:pPr>
      <w:r w:rsidDel="00000000" w:rsidR="00000000" w:rsidRPr="00000000">
        <w:rPr>
          <w:b w:val="1"/>
          <w:rtl w:val="0"/>
        </w:rPr>
        <w:t xml:space="preserve">Actividad 1</w:t>
      </w:r>
      <w:r w:rsidDel="00000000" w:rsidR="00000000" w:rsidRPr="00000000">
        <w:rPr>
          <w:rtl w:val="0"/>
        </w:rPr>
        <w:t xml:space="preserve">  Fue mirar el video, relatar  la biografía y luego trabajar con la imagen de Frida: la observaron y contestaron preguntas, ¿que ven? ¿si hay letras, cuáles? ¿Qué colores son brillantes para ustedes? Cuando terminaron de responder pintaron con lápices de colores y pegaron la imagen en la carpeta. Les gusta pintar.</w:t>
      </w:r>
    </w:p>
    <w:p w:rsidR="00000000" w:rsidDel="00000000" w:rsidP="00000000" w:rsidRDefault="00000000" w:rsidRPr="00000000" w14:paraId="00000027">
      <w:pPr>
        <w:spacing w:after="120" w:lineRule="auto"/>
        <w:rPr/>
      </w:pPr>
      <w:r w:rsidDel="00000000" w:rsidR="00000000" w:rsidRPr="00000000">
        <w:rPr>
          <w:b w:val="1"/>
          <w:rtl w:val="0"/>
        </w:rPr>
        <w:t xml:space="preserve">Actividad 2 “Frida Kalho</w:t>
      </w:r>
      <w:r w:rsidDel="00000000" w:rsidR="00000000" w:rsidRPr="00000000">
        <w:rPr>
          <w:rtl w:val="0"/>
        </w:rPr>
        <w:t xml:space="preserve">” retomamos la biografía, les pregunté si recordaban  lo que les había contado sobre los autorretratos de Frida…. Y me respondieron que sí (les cuesta decir autorretrato) pero tienen ya clara la diferencia entre autorretrato y retrato, en esta actividad pintaron un cartón color blanco, recortaron el rostro de Frida y lo pintaron con lápices. Luego hicieron bolitas de papel para pegar en las flores, pegaron brillantina en los aros y en el collar. Teníamos que hacer bolitas de plastilinas, pero no conseguimos en el pueblo y en la escuela tampoco había entonces le pusimos canutillos, las mariposas las hicieron con papel glasé aplicando la técnica de plegado, decoraron el marco del cuadro con témperas y en los bordes le pegaron lanas, al terminar el cuadrito se lo llevaron a la casa.</w:t>
      </w:r>
    </w:p>
    <w:p w:rsidR="00000000" w:rsidDel="00000000" w:rsidP="00000000" w:rsidRDefault="00000000" w:rsidRPr="00000000" w14:paraId="00000028">
      <w:pPr>
        <w:spacing w:after="120" w:lineRule="auto"/>
        <w:rPr/>
      </w:pPr>
      <w:r w:rsidDel="00000000" w:rsidR="00000000" w:rsidRPr="00000000">
        <w:rPr>
          <w:b w:val="1"/>
          <w:rtl w:val="0"/>
        </w:rPr>
        <w:t xml:space="preserve">Actividad 3 “La casa azul” </w:t>
      </w:r>
      <w:r w:rsidDel="00000000" w:rsidR="00000000" w:rsidRPr="00000000">
        <w:rPr>
          <w:rtl w:val="0"/>
        </w:rPr>
        <w:t xml:space="preserve">para empezar a trabajar les pregunté ¿en qué lugar se sentían ellos seguros y felices? Entonces empezamos a hablar sobre la casa de Frida, les pregunté si se acordaban de que color era, cómo sería, si sería alta, baja, grande, pequeña etc, una vez introducido el tema comenzaron a trabajar. Dibujaron y pintaron con témperas su versión de la casa de Frida..</w:t>
      </w:r>
    </w:p>
    <w:p w:rsidR="00000000" w:rsidDel="00000000" w:rsidP="00000000" w:rsidRDefault="00000000" w:rsidRPr="00000000" w14:paraId="00000029">
      <w:pPr>
        <w:spacing w:after="120" w:lineRule="auto"/>
        <w:rPr/>
      </w:pPr>
      <w:r w:rsidDel="00000000" w:rsidR="00000000" w:rsidRPr="00000000">
        <w:rPr>
          <w:b w:val="1"/>
          <w:rtl w:val="0"/>
        </w:rPr>
        <w:t xml:space="preserve">Actividad 4 “Dibujamos a Frida con su papá </w:t>
      </w:r>
      <w:r w:rsidDel="00000000" w:rsidR="00000000" w:rsidRPr="00000000">
        <w:rPr>
          <w:rtl w:val="0"/>
        </w:rPr>
        <w:t xml:space="preserve">ya sabemos que el papá de Frida era fotógrafo, ¿qué más le gustaba hacer ¿se acuerdan?   Así comencé la clase de ahí surgieron otras preguntas, y también me contaban que les gustaba hacer sus papás, en esta actividad dibujaron a Frida y su papá con crayón de color negro, esta actividad fue terminada en tiempo y forma;  solo nos llevó una clase, les pregunté que notaban de diferente a los demás trabajos que veníamos haciendo si notaban que le faltaba y me contestaron que le faltaba color.</w:t>
      </w:r>
    </w:p>
    <w:p w:rsidR="00000000" w:rsidDel="00000000" w:rsidP="00000000" w:rsidRDefault="00000000" w:rsidRPr="00000000" w14:paraId="0000002A">
      <w:pPr>
        <w:spacing w:after="120" w:lineRule="auto"/>
        <w:rPr/>
      </w:pPr>
      <w:r w:rsidDel="00000000" w:rsidR="00000000" w:rsidRPr="00000000">
        <w:rPr>
          <w:rtl w:val="0"/>
        </w:rPr>
        <w:t xml:space="preserve">Luego les pedí que imaginaran que Frida visitaba nuestro pueblo para fotografiarlo, a qué lugar del pueblo les hubiera gustado que fuera Frida para hacer una hermosa fotografía?. Cada uno pensó un lugar y con témperas se pusieron  a trabajar; no sé por qué, pero todos pensaron en la entrada del pueblo. En esta actividad tuvieron que realizar mezclas de colores: una de sus preguntas fue qué color tenían que poner para formar el celeste y cómo se formaba el color marrón. Llegaron al color marrón por descubrimiento.  Estuve al pendiente de todos para guiarlos en qué pasaba cuando mezclaban los colores. Fue buena la  experiencia, luego para el color celeste también, hice que probaran con azul y blanco,  les hice ver que pasaba cuando le ponían más blanco que azul; de esta manera se dieron cuenta que a más blanco más claro era el celeste.</w:t>
      </w:r>
    </w:p>
    <w:p w:rsidR="00000000" w:rsidDel="00000000" w:rsidP="00000000" w:rsidRDefault="00000000" w:rsidRPr="00000000" w14:paraId="0000002B">
      <w:pPr>
        <w:spacing w:after="120" w:lineRule="auto"/>
        <w:rPr/>
      </w:pPr>
      <w:r w:rsidDel="00000000" w:rsidR="00000000" w:rsidRPr="00000000">
        <w:rPr>
          <w:b w:val="1"/>
          <w:rtl w:val="0"/>
        </w:rPr>
        <w:t xml:space="preserve">Actividad 5  “Naturaleza”  </w:t>
      </w:r>
      <w:r w:rsidDel="00000000" w:rsidR="00000000" w:rsidRPr="00000000">
        <w:rPr>
          <w:rtl w:val="0"/>
        </w:rPr>
        <w:t xml:space="preserve">observaron la imagen y contestaron las preguntas, me dijeron: que el color rojo se perdía un poco porque había flores que eran casi del mismo color pero que no era rojo, que predominan los colores primarios. Reconocieron los colores primarios y  secundarios.</w:t>
      </w:r>
    </w:p>
    <w:p w:rsidR="00000000" w:rsidDel="00000000" w:rsidP="00000000" w:rsidRDefault="00000000" w:rsidRPr="00000000" w14:paraId="0000002C">
      <w:pPr>
        <w:spacing w:after="120" w:lineRule="auto"/>
        <w:rPr/>
      </w:pPr>
      <w:r w:rsidDel="00000000" w:rsidR="00000000" w:rsidRPr="00000000">
        <w:rPr>
          <w:rtl w:val="0"/>
        </w:rPr>
        <w:t xml:space="preserve">Cuando llegó el momento de trabajar les gustó y se asombraron cuando les dije que iban a pintar sobre papel aluminio, es raro seño pintar acá, (este el papel que usa mi mamá para guardar la comida  fue un comentario de Lourdes). La parte que más trabajo les dio fue la del marco, les ayudé un poquito sólo para que se den cuenta  cómo tenían que hacerlo, esta actividad les llevó mucho tiempo, estaban ansiosos ya que habían escuchado que al terminar la secuencia vendrían las mamas para realizar un taller con ellos y todavía nos faltaba una actividad.</w:t>
      </w:r>
    </w:p>
    <w:p w:rsidR="00000000" w:rsidDel="00000000" w:rsidP="00000000" w:rsidRDefault="00000000" w:rsidRPr="00000000" w14:paraId="0000002D">
      <w:pPr>
        <w:spacing w:after="120" w:lineRule="auto"/>
        <w:rPr/>
      </w:pPr>
      <w:r w:rsidDel="00000000" w:rsidR="00000000" w:rsidRPr="00000000">
        <w:rPr>
          <w:b w:val="1"/>
          <w:rtl w:val="0"/>
        </w:rPr>
        <w:t xml:space="preserve">Actividad 6: </w:t>
      </w:r>
      <w:r w:rsidDel="00000000" w:rsidR="00000000" w:rsidRPr="00000000">
        <w:rPr>
          <w:rtl w:val="0"/>
        </w:rPr>
        <w:t xml:space="preserve"> Para realizar esta actividad tenían que traer un espejo chiquito, la mayoría se olvidó, entonces busque espejos en la escuela y los llevé a dibujar a la galería, cuando estaban dibujando pasó una seño y les preguntó qué estaban haciendo ellos respondieron que estaban haciéndose un autorretrato como lo hacía Frida Kalho.</w:t>
      </w:r>
    </w:p>
    <w:p w:rsidR="00000000" w:rsidDel="00000000" w:rsidP="00000000" w:rsidRDefault="00000000" w:rsidRPr="00000000" w14:paraId="0000002E">
      <w:pPr>
        <w:spacing w:after="120" w:lineRule="auto"/>
        <w:rPr>
          <w:b w:val="1"/>
        </w:rPr>
      </w:pPr>
      <w:r w:rsidDel="00000000" w:rsidR="00000000" w:rsidRPr="00000000">
        <w:rPr>
          <w:b w:val="1"/>
          <w:rtl w:val="0"/>
        </w:rPr>
        <w:t xml:space="preserve">Actividad 7: en proceso</w:t>
      </w:r>
    </w:p>
    <w:p w:rsidR="00000000" w:rsidDel="00000000" w:rsidP="00000000" w:rsidRDefault="00000000" w:rsidRPr="00000000" w14:paraId="0000002F">
      <w:pPr>
        <w:spacing w:after="120" w:lineRule="auto"/>
        <w:rPr>
          <w:i w:val="1"/>
          <w:sz w:val="24"/>
          <w:szCs w:val="24"/>
        </w:rPr>
      </w:pPr>
      <w:r w:rsidDel="00000000" w:rsidR="00000000" w:rsidRPr="00000000">
        <w:rPr>
          <w:rtl w:val="0"/>
        </w:rPr>
        <w:t xml:space="preserve">Con esta secuencia mi intención es acercar un conocimiento (en este caso la obra de Frida Kahlo) sin que los niños y las niñas sientan que están aprendiendo,  a través de la  experimentación, y  despertar su  interés, envolver, divertir, transmitir, entusiasmar y despertar en ellos y ellas inquietudes, deseos , ganas de saber más, de querer más, de ser más, de soñar, de ser libres, de conocer el mundo que les rodea y todo ello a través de Frida, de su obra, de sus gustos, de su casa, de sus grandes amores, de sus deseos; incluso de su dolor y frustración</w:t>
      </w:r>
      <w:r w:rsidDel="00000000" w:rsidR="00000000" w:rsidRPr="00000000">
        <w:rPr>
          <w:i w:val="1"/>
          <w:sz w:val="24"/>
          <w:szCs w:val="24"/>
          <w:rtl w:val="0"/>
        </w:rPr>
        <w:t xml:space="preserve">.</w:t>
      </w:r>
    </w:p>
    <w:p w:rsidR="00000000" w:rsidDel="00000000" w:rsidP="00000000" w:rsidRDefault="00000000" w:rsidRPr="00000000" w14:paraId="00000030">
      <w:pPr>
        <w:spacing w:after="120" w:lineRule="auto"/>
        <w:rPr/>
      </w:pPr>
      <w:r w:rsidDel="00000000" w:rsidR="00000000" w:rsidRPr="00000000">
        <w:rPr>
          <w:rtl w:val="0"/>
        </w:rPr>
        <w:t xml:space="preserve">Las actividades se desarrollaron muy bien,  los niños respetaron los tiempos y cada uno pudo incorporar los saberes propuestos, trabajaron con gusto y disfrutaron de sus creaciones. Entre ellos se mostraban sus obras y se felicitaban mostrando respeto por las creaciones ajenas.</w:t>
      </w:r>
    </w:p>
    <w:p w:rsidR="00000000" w:rsidDel="00000000" w:rsidP="00000000" w:rsidRDefault="00000000" w:rsidRPr="00000000" w14:paraId="00000031">
      <w:pPr>
        <w:spacing w:after="120" w:lineRule="auto"/>
        <w:rPr/>
      </w:pPr>
      <w:r w:rsidDel="00000000" w:rsidR="00000000" w:rsidRPr="00000000">
        <w:rPr>
          <w:rtl w:val="0"/>
        </w:rPr>
        <w:t xml:space="preserve">Los souvenires repartidos en la muestra lo realizaron en los ratitos que les quedaban al término de cada actividad. </w:t>
      </w:r>
    </w:p>
    <w:p w:rsidR="00000000" w:rsidDel="00000000" w:rsidP="00000000" w:rsidRDefault="00000000" w:rsidRPr="00000000" w14:paraId="00000032">
      <w:pPr>
        <w:spacing w:after="120" w:lineRule="auto"/>
        <w:rPr/>
      </w:pPr>
      <w:r w:rsidDel="00000000" w:rsidR="00000000" w:rsidRPr="00000000">
        <w:rPr>
          <w:rtl w:val="0"/>
        </w:rPr>
        <w:t xml:space="preserve">Las fotos de cada actividad se pueden ver en una breve presentación, comparto el link</w:t>
      </w:r>
    </w:p>
    <w:p w:rsidR="00000000" w:rsidDel="00000000" w:rsidP="00000000" w:rsidRDefault="00000000" w:rsidRPr="00000000" w14:paraId="00000033">
      <w:pPr>
        <w:spacing w:after="120" w:lineRule="auto"/>
        <w:rPr/>
      </w:pPr>
      <w:hyperlink r:id="rId8">
        <w:r w:rsidDel="00000000" w:rsidR="00000000" w:rsidRPr="00000000">
          <w:rPr>
            <w:color w:val="1155cc"/>
            <w:u w:val="single"/>
            <w:rtl w:val="0"/>
          </w:rPr>
          <w:t xml:space="preserve">https://www.canva.com/design/DAEpdlTeomU/share/preview?token=sDC3wOa3E0vNQs7cwKDHAw&amp;role=EDITOR&amp;utm_content=DAEpdlTeomU&amp;utm_campaign=designshare&amp;utm_medium=link&amp;utm_source=sharebutton</w:t>
        </w:r>
      </w:hyperlink>
      <w:r w:rsidDel="00000000" w:rsidR="00000000" w:rsidRPr="00000000">
        <w:rPr>
          <w:rtl w:val="0"/>
        </w:rPr>
        <w:t xml:space="preserve"> </w:t>
      </w:r>
    </w:p>
    <w:sectPr>
      <w:headerReference r:id="rId9"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7C2CCD"/>
    <w:rPr>
      <w:color w:val="0000ff" w:themeColor="hyperlink"/>
      <w:u w:val="single"/>
    </w:rPr>
  </w:style>
  <w:style w:type="character" w:styleId="Mencinsinresolver">
    <w:name w:val="Unresolved Mention"/>
    <w:basedOn w:val="Fuentedeprrafopredeter"/>
    <w:uiPriority w:val="99"/>
    <w:semiHidden w:val="1"/>
    <w:unhideWhenUsed w:val="1"/>
    <w:rsid w:val="007C2CC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zd_Mtyi-9Zs&amp;t=132s" TargetMode="External"/><Relationship Id="rId8" Type="http://schemas.openxmlformats.org/officeDocument/2006/relationships/hyperlink" Target="https://www.canva.com/design/DAEpdlTeomU/share/preview?token=sDC3wOa3E0vNQs7cwKDHAw&amp;role=EDITOR&amp;utm_content=DAEpdlTeomU&amp;utm_campaign=designshare&amp;utm_medium=link&amp;utm_source=share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7iUcl5TlKnok0xMz1/FlWPgKg==">AMUW2mWQWkxhZLL6lFpRcfUt9vTNGx0PzEhmHjU9Xto9VX4E1XtfpMNJ6IOCTS7lKivDBWsNHmDD6donbHnerBxWK22zf4tU6OU3I2V29dRnSXWk+UCJSe8=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2021-08-20T17:10:00Z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